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16557980" w:rsidR="002B4511" w:rsidRPr="002B4511" w:rsidRDefault="0038412D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консультанта</w:t>
      </w:r>
    </w:p>
    <w:p w14:paraId="1E2647BA" w14:textId="787FFAA3" w:rsidR="00D53E4E" w:rsidRDefault="00BB42D5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b/>
          <w:sz w:val="24"/>
          <w:szCs w:val="24"/>
        </w:rPr>
        <w:t>контроля соблюдения порядка и сроков применения мер взыскания юридических лиц и индивидуальных предпринимателей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BB42D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6DE992B" w14:textId="357DC111" w:rsidR="002B4511" w:rsidRPr="005F4B7A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38412D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42D5" w:rsidRPr="00BB42D5">
        <w:rPr>
          <w:rFonts w:ascii="Times New Roman" w:hAnsi="Times New Roman" w:cs="Times New Roman"/>
          <w:sz w:val="24"/>
          <w:szCs w:val="24"/>
        </w:rPr>
        <w:t>отдела контроля соблюдения порядка и сроков применения мер взыскания юридических лиц и индивидуальных предпринимателей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38412D">
        <w:rPr>
          <w:rFonts w:ascii="Times New Roman" w:hAnsi="Times New Roman" w:cs="Times New Roman"/>
          <w:sz w:val="24"/>
          <w:szCs w:val="24"/>
        </w:rPr>
        <w:t>консультант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8412D" w:rsidRPr="0038412D">
        <w:rPr>
          <w:rFonts w:ascii="Times New Roman" w:hAnsi="Times New Roman" w:cs="Times New Roman"/>
          <w:sz w:val="24"/>
          <w:szCs w:val="24"/>
        </w:rPr>
        <w:t>ведущей группе должностей гражданской службы категории «специалисты».</w:t>
      </w:r>
    </w:p>
    <w:p w14:paraId="24A6C351" w14:textId="00429F1B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38412D" w:rsidRPr="0038412D">
        <w:rPr>
          <w:rFonts w:ascii="Times New Roman" w:hAnsi="Times New Roman" w:cs="Times New Roman"/>
          <w:sz w:val="24"/>
          <w:szCs w:val="24"/>
        </w:rPr>
        <w:t>11-3-3-010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6F7007C0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38412D">
        <w:rPr>
          <w:rFonts w:ascii="Times New Roman" w:hAnsi="Times New Roman" w:cs="Times New Roman"/>
          <w:sz w:val="24"/>
          <w:szCs w:val="24"/>
        </w:rPr>
        <w:t>консультанта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E47A6C">
        <w:rPr>
          <w:rFonts w:ascii="Times New Roman" w:hAnsi="Times New Roman" w:cs="Times New Roman"/>
          <w:sz w:val="24"/>
          <w:szCs w:val="24"/>
        </w:rPr>
        <w:t>рын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730034B0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881A86">
        <w:rPr>
          <w:rFonts w:ascii="Times New Roman" w:hAnsi="Times New Roman" w:cs="Times New Roman"/>
          <w:sz w:val="24"/>
          <w:szCs w:val="24"/>
        </w:rPr>
        <w:t>консультанта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FB1D64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4CDFFB5E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38412D" w:rsidRPr="0038412D">
        <w:rPr>
          <w:rFonts w:ascii="Times New Roman" w:hAnsi="Times New Roman" w:cs="Times New Roman"/>
          <w:sz w:val="24"/>
          <w:szCs w:val="24"/>
        </w:rPr>
        <w:t xml:space="preserve">консультанта </w:t>
      </w:r>
      <w:r w:rsidRPr="006E5A83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754A9780" w14:textId="66B10BAA" w:rsidR="002B4511" w:rsidRPr="0038412D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38412D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="0038412D">
        <w:rPr>
          <w:rFonts w:ascii="Times New Roman" w:hAnsi="Times New Roman" w:cs="Times New Roman"/>
          <w:sz w:val="24"/>
          <w:szCs w:val="24"/>
        </w:rPr>
        <w:t>.</w:t>
      </w: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4527BD49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8412D" w:rsidRPr="0038412D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2C40894D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F967D3" w:rsidRPr="00F967D3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9270EF" w:rsidRPr="009270EF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08619409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="00BB42D5" w:rsidRPr="00BB42D5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BB42D5" w:rsidRPr="00BB42D5">
        <w:rPr>
          <w:sz w:val="24"/>
          <w:szCs w:val="24"/>
        </w:rPr>
        <w:t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</w:t>
      </w:r>
      <w:proofErr w:type="gramEnd"/>
      <w:r w:rsidR="00BB42D5" w:rsidRPr="00BB42D5">
        <w:rPr>
          <w:sz w:val="24"/>
          <w:szCs w:val="24"/>
        </w:rPr>
        <w:t xml:space="preserve"> Федеральный закон от 6 октября 1999 г. № 184-ФЗ «Об общих принципах </w:t>
      </w:r>
      <w:r w:rsidR="00BB42D5" w:rsidRPr="00BB42D5">
        <w:rPr>
          <w:sz w:val="24"/>
          <w:szCs w:val="24"/>
        </w:rPr>
        <w:lastRenderedPageBreak/>
        <w:t xml:space="preserve">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26 октября 2002 г. № 127-ФЗ «О несостоятельности (банкротстве)»;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</w:t>
      </w:r>
      <w:proofErr w:type="gramStart"/>
      <w:r w:rsidR="00BB42D5" w:rsidRPr="00BB42D5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органами", приказ ФНС России от 12 мая 2015 г. №ММВ-7-8/190@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</w:t>
      </w:r>
      <w:proofErr w:type="gramEnd"/>
      <w:r w:rsidR="00BB42D5" w:rsidRPr="00BB42D5">
        <w:rPr>
          <w:sz w:val="24"/>
          <w:szCs w:val="24"/>
        </w:rPr>
        <w:t xml:space="preserve"> </w:t>
      </w:r>
      <w:proofErr w:type="gramStart"/>
      <w:r w:rsidR="00BB42D5" w:rsidRPr="00BB42D5">
        <w:rPr>
          <w:sz w:val="24"/>
          <w:szCs w:val="24"/>
        </w:rPr>
        <w:t>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proofErr w:type="gramEnd"/>
      <w:r w:rsidR="00BB42D5" w:rsidRPr="00BB42D5">
        <w:rPr>
          <w:sz w:val="24"/>
          <w:szCs w:val="24"/>
        </w:rPr>
        <w:t xml:space="preserve"> приказ ФНС России от 13 февраля 2017 г. № ММВ-7-8/179@ «Об утверждении форм документов о выявлении недоимки, требования об уплате налога, сбора, </w:t>
      </w:r>
      <w:proofErr w:type="gramStart"/>
      <w:r w:rsidR="00BB42D5" w:rsidRPr="00BB42D5">
        <w:rPr>
          <w:sz w:val="24"/>
          <w:szCs w:val="24"/>
        </w:rPr>
        <w:t>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proofErr w:type="gramEnd"/>
      <w:r w:rsidR="00BB42D5" w:rsidRPr="00BB42D5">
        <w:rPr>
          <w:sz w:val="24"/>
          <w:szCs w:val="24"/>
        </w:rPr>
        <w:t xml:space="preserve">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</w:p>
    <w:p w14:paraId="521E31AC" w14:textId="77777777" w:rsidR="00951F66" w:rsidRDefault="00951F66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 w:eastAsia="ru-RU" w:bidi="ar-SA"/>
        </w:rPr>
      </w:pPr>
      <w:r w:rsidRPr="00951F66">
        <w:rPr>
          <w:rFonts w:ascii="Times New Roman" w:hAnsi="Times New Roman"/>
          <w:sz w:val="24"/>
          <w:szCs w:val="24"/>
          <w:lang w:val="ru-RU" w:eastAsia="ru-RU" w:bidi="ar-SA"/>
        </w:rPr>
        <w:t>Консультант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6B6484B3" w:rsidR="00074AA9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lastRenderedPageBreak/>
        <w:t>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основные методы анализа и управления базами данных;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меры по минимизаци</w:t>
      </w:r>
      <w:r w:rsidR="0021145F">
        <w:rPr>
          <w:rFonts w:ascii="Times New Roman" w:hAnsi="Times New Roman"/>
          <w:sz w:val="24"/>
          <w:szCs w:val="24"/>
          <w:lang w:val="ru-RU"/>
        </w:rPr>
        <w:t>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110A38E8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C23E56">
        <w:rPr>
          <w:sz w:val="24"/>
          <w:szCs w:val="24"/>
        </w:rPr>
        <w:t>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Default="008C65D1" w:rsidP="00143A1A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2278DE62" w14:textId="77777777" w:rsidR="00BB42D5" w:rsidRPr="00BB42D5" w:rsidRDefault="00BB42D5" w:rsidP="00143A1A">
      <w:pPr>
        <w:autoSpaceDE w:val="0"/>
        <w:autoSpaceDN w:val="0"/>
        <w:adjustRightInd w:val="0"/>
        <w:ind w:firstLine="540"/>
        <w:rPr>
          <w:sz w:val="16"/>
          <w:szCs w:val="16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BB42D5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15AA061" w14:textId="7E54DB90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B41C0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02E697DE" w14:textId="2AF9CF2C" w:rsidR="00BB42D5" w:rsidRPr="00D21475" w:rsidRDefault="00A228D7" w:rsidP="00BB42D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="00BB42D5" w:rsidRPr="00D21475">
        <w:t xml:space="preserve">В целях реализации задач и функций, возложенных на </w:t>
      </w:r>
      <w:r w:rsidR="00BB42D5">
        <w:t>отдел контроля соблюдения порядка и сроков применения мер взыскания юридических лиц и индивидуальных предпринимателей</w:t>
      </w:r>
      <w:r w:rsidR="00BB42D5" w:rsidRPr="00D21475">
        <w:t xml:space="preserve">, </w:t>
      </w:r>
      <w:r w:rsidR="00BB42D5">
        <w:t xml:space="preserve">консультант </w:t>
      </w:r>
      <w:r w:rsidR="00BB42D5" w:rsidRPr="00D21475">
        <w:t>обязан</w:t>
      </w:r>
      <w:r w:rsidR="00BB42D5">
        <w:t xml:space="preserve"> осуществлять</w:t>
      </w:r>
      <w:r w:rsidR="00BB42D5" w:rsidRPr="00D21475">
        <w:t>:</w:t>
      </w:r>
    </w:p>
    <w:p w14:paraId="635CC676" w14:textId="77777777" w:rsidR="00BB42D5" w:rsidRPr="00582A09" w:rsidRDefault="00BB42D5" w:rsidP="00BB42D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>организаци</w:t>
      </w:r>
      <w:r>
        <w:rPr>
          <w:rStyle w:val="FontStyle22"/>
          <w:sz w:val="24"/>
          <w:szCs w:val="24"/>
        </w:rPr>
        <w:t>ю</w:t>
      </w:r>
      <w:r w:rsidRPr="00582A09">
        <w:rPr>
          <w:rStyle w:val="FontStyle22"/>
          <w:sz w:val="24"/>
          <w:szCs w:val="24"/>
        </w:rPr>
        <w:t xml:space="preserve"> и </w:t>
      </w:r>
      <w:proofErr w:type="gramStart"/>
      <w:r w:rsidRPr="00582A09">
        <w:rPr>
          <w:rStyle w:val="FontStyle22"/>
          <w:sz w:val="24"/>
          <w:szCs w:val="24"/>
        </w:rPr>
        <w:t>контроль за</w:t>
      </w:r>
      <w:proofErr w:type="gramEnd"/>
      <w:r w:rsidRPr="00582A09">
        <w:rPr>
          <w:rStyle w:val="FontStyle22"/>
          <w:sz w:val="24"/>
          <w:szCs w:val="24"/>
        </w:rPr>
        <w:t xml:space="preserve"> устранением неполноты и несвоевременности применения территориальным налоговыми органами мер принудительного взыскания;</w:t>
      </w:r>
    </w:p>
    <w:p w14:paraId="79367A27" w14:textId="77777777" w:rsidR="00BB42D5" w:rsidRPr="00582A09" w:rsidRDefault="00BB42D5" w:rsidP="00BB42D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контроль сроков </w:t>
      </w:r>
      <w:r>
        <w:rPr>
          <w:rStyle w:val="FontStyle22"/>
          <w:sz w:val="24"/>
          <w:szCs w:val="24"/>
        </w:rPr>
        <w:t>применения мер</w:t>
      </w:r>
      <w:r w:rsidRPr="00582A09">
        <w:rPr>
          <w:rStyle w:val="FontStyle22"/>
          <w:sz w:val="24"/>
          <w:szCs w:val="24"/>
        </w:rPr>
        <w:t xml:space="preserve"> взыскания (процессная работа в рамках статей 46, 47, 69, </w:t>
      </w:r>
      <w:r>
        <w:rPr>
          <w:rStyle w:val="FontStyle22"/>
          <w:sz w:val="24"/>
          <w:szCs w:val="24"/>
        </w:rPr>
        <w:t xml:space="preserve">70, </w:t>
      </w:r>
      <w:r w:rsidRPr="00582A09">
        <w:rPr>
          <w:rStyle w:val="FontStyle22"/>
          <w:sz w:val="24"/>
          <w:szCs w:val="24"/>
        </w:rPr>
        <w:t>76 Налогового кодекса Российской Федерации, инициирование процедур банкротства);</w:t>
      </w:r>
    </w:p>
    <w:p w14:paraId="39F9207B" w14:textId="77777777" w:rsidR="00BB42D5" w:rsidRPr="00582A09" w:rsidRDefault="00BB42D5" w:rsidP="00BB42D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анализ результатов работы территориальных налоговых органов при осуществлении </w:t>
      </w:r>
      <w:r w:rsidRPr="00582A09">
        <w:rPr>
          <w:rStyle w:val="FontStyle22"/>
          <w:sz w:val="24"/>
          <w:szCs w:val="24"/>
        </w:rPr>
        <w:lastRenderedPageBreak/>
        <w:t>мероприятий по работе с долгом с использованием автоматизированных систем налогового контроля;</w:t>
      </w:r>
    </w:p>
    <w:p w14:paraId="255FE155" w14:textId="77777777" w:rsidR="00BB42D5" w:rsidRDefault="00BB42D5" w:rsidP="00BB42D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анализ полноты и своевременности </w:t>
      </w:r>
      <w:proofErr w:type="gramStart"/>
      <w:r w:rsidRPr="00582A09">
        <w:rPr>
          <w:rStyle w:val="FontStyle22"/>
          <w:sz w:val="24"/>
          <w:szCs w:val="24"/>
        </w:rPr>
        <w:t>применения</w:t>
      </w:r>
      <w:proofErr w:type="gramEnd"/>
      <w:r w:rsidRPr="00582A09">
        <w:rPr>
          <w:rStyle w:val="FontStyle22"/>
          <w:sz w:val="24"/>
          <w:szCs w:val="24"/>
        </w:rPr>
        <w:t xml:space="preserve"> обеспечительных мер для исполнения обязанности по уплате обязательных платежей в бюджетную систему Российской Федерации в соответствии со статьями 73, 74, 74.1 (в части изменения сроков уплаты обязательных платежей), 76 (в части обеспечения исполнения решения о взыскании), 77 Налогового кодекса Российской Федерации;</w:t>
      </w:r>
    </w:p>
    <w:p w14:paraId="6A543AC4" w14:textId="77777777" w:rsidR="00BB42D5" w:rsidRPr="00737E8F" w:rsidRDefault="00BB42D5" w:rsidP="00BB42D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proofErr w:type="gramStart"/>
      <w:r w:rsidRPr="00737E8F">
        <w:rPr>
          <w:rStyle w:val="FontStyle22"/>
          <w:sz w:val="24"/>
          <w:szCs w:val="24"/>
        </w:rPr>
        <w:t>контроль за</w:t>
      </w:r>
      <w:proofErr w:type="gramEnd"/>
      <w:r w:rsidRPr="00737E8F">
        <w:rPr>
          <w:rStyle w:val="FontStyle22"/>
          <w:sz w:val="24"/>
          <w:szCs w:val="24"/>
        </w:rPr>
        <w:t xml:space="preserve"> полнотой, своевременностью размещения и достоверностью информации, публикуемой в «Реестре обеспечительных мер» на официальном сайте ФНС России;</w:t>
      </w:r>
    </w:p>
    <w:p w14:paraId="3C5F5695" w14:textId="77777777" w:rsidR="00BB42D5" w:rsidRDefault="00BB42D5" w:rsidP="00BB42D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proofErr w:type="gramStart"/>
      <w:r w:rsidRPr="00582A09">
        <w:rPr>
          <w:rStyle w:val="FontStyle22"/>
          <w:sz w:val="24"/>
          <w:szCs w:val="24"/>
        </w:rPr>
        <w:t>контроль за</w:t>
      </w:r>
      <w:proofErr w:type="gramEnd"/>
      <w:r w:rsidRPr="00582A09">
        <w:rPr>
          <w:rStyle w:val="FontStyle22"/>
          <w:sz w:val="24"/>
          <w:szCs w:val="24"/>
        </w:rPr>
        <w:t xml:space="preserve"> выполнением налогоплательщиками условий предоставления отсрочек (рассрочек), инвестиционных налоговых кредитов с применением автоматизированных систем контроля</w:t>
      </w:r>
      <w:r>
        <w:rPr>
          <w:rStyle w:val="FontStyle22"/>
          <w:sz w:val="24"/>
          <w:szCs w:val="24"/>
        </w:rPr>
        <w:t>;</w:t>
      </w:r>
    </w:p>
    <w:p w14:paraId="308962C1" w14:textId="77777777" w:rsidR="00BB42D5" w:rsidRDefault="00BB42D5" w:rsidP="00BB42D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proofErr w:type="gramStart"/>
      <w:r>
        <w:rPr>
          <w:rStyle w:val="FontStyle22"/>
          <w:sz w:val="24"/>
          <w:szCs w:val="24"/>
        </w:rPr>
        <w:t>контроль за</w:t>
      </w:r>
      <w:proofErr w:type="gramEnd"/>
      <w:r>
        <w:rPr>
          <w:rStyle w:val="FontStyle22"/>
          <w:sz w:val="24"/>
          <w:szCs w:val="24"/>
        </w:rPr>
        <w:t xml:space="preserve"> обоснованностью предоставления отсрочек (рассрочек), </w:t>
      </w:r>
      <w:r w:rsidRPr="00582A09">
        <w:rPr>
          <w:rStyle w:val="FontStyle22"/>
          <w:sz w:val="24"/>
          <w:szCs w:val="24"/>
        </w:rPr>
        <w:t>инвестиционных налоговых кредитов;</w:t>
      </w:r>
    </w:p>
    <w:p w14:paraId="219E4AAD" w14:textId="77777777" w:rsidR="00BB42D5" w:rsidRPr="00C237CD" w:rsidRDefault="00BB42D5" w:rsidP="00BB42D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237CD">
        <w:rPr>
          <w:rStyle w:val="FontStyle22"/>
          <w:sz w:val="24"/>
          <w:szCs w:val="24"/>
        </w:rPr>
        <w:t xml:space="preserve"> осуществление отдельных технологических процессов по управлению долгом за территориальные налоговые органы, в рамках реализации соответствующих распоряжений ФНС России;</w:t>
      </w:r>
    </w:p>
    <w:p w14:paraId="50A38A0A" w14:textId="77777777" w:rsidR="00BB42D5" w:rsidRDefault="00BB42D5" w:rsidP="00BB42D5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выполнение отдельных поручений начальника отдела;</w:t>
      </w:r>
    </w:p>
    <w:p w14:paraId="16AEC1C8" w14:textId="77777777" w:rsidR="00BB42D5" w:rsidRPr="00361A0E" w:rsidRDefault="00BB42D5" w:rsidP="00BB42D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CA1209">
        <w:rPr>
          <w:rStyle w:val="FontStyle22"/>
          <w:sz w:val="24"/>
          <w:szCs w:val="24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пользования»;</w:t>
      </w:r>
    </w:p>
    <w:p w14:paraId="494CE41B" w14:textId="5CA6C159" w:rsidR="00BB42D5" w:rsidRPr="00A83725" w:rsidRDefault="00BB42D5" w:rsidP="00BB42D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подготовк</w:t>
      </w:r>
      <w:r w:rsidR="00C8482C">
        <w:rPr>
          <w:rStyle w:val="FontStyle22"/>
          <w:sz w:val="24"/>
          <w:szCs w:val="24"/>
        </w:rPr>
        <w:t>у</w:t>
      </w:r>
      <w:r w:rsidRPr="00A83725">
        <w:rPr>
          <w:rStyle w:val="FontStyle22"/>
          <w:sz w:val="24"/>
          <w:szCs w:val="24"/>
        </w:rPr>
        <w:t xml:space="preserve">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66252ABC" w:rsidR="0036545A" w:rsidRPr="00BB42D5" w:rsidRDefault="00BB42D5" w:rsidP="00BB42D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</w:t>
      </w:r>
      <w:r w:rsidRPr="00BB42D5">
        <w:rPr>
          <w:rStyle w:val="FontStyle22"/>
          <w:sz w:val="24"/>
          <w:szCs w:val="24"/>
        </w:rPr>
        <w:t>.</w:t>
      </w:r>
    </w:p>
    <w:p w14:paraId="26B3E34C" w14:textId="0D6284FD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881A86">
        <w:t>консультант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71EE809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1264FE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81EE5B5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881A86">
        <w:t>Консультант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22E90FC5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881A86">
        <w:t>Консультант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10B2531E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B41C0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1816CA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46779BFE" w14:textId="1C447F15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881A86">
        <w:t>консультант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0371699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881A86">
        <w:t>консультант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1816CA" w:rsidRDefault="00A86DDA" w:rsidP="00D21475">
      <w:pPr>
        <w:pStyle w:val="Style10"/>
        <w:widowControl/>
        <w:ind w:firstLine="720"/>
        <w:jc w:val="both"/>
        <w:rPr>
          <w:sz w:val="16"/>
          <w:szCs w:val="16"/>
        </w:rPr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58E4FDBB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881A86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1816CA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3224D59" w14:textId="290A1616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881A8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65816FCC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881A8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6038B96C" w14:textId="77777777" w:rsidR="00A228D7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DD5DBB4" w14:textId="77777777" w:rsidR="001816CA" w:rsidRPr="001816CA" w:rsidRDefault="001816CA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1816CA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4E607A8" w14:textId="01F8B017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881A86"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1816CA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1816CA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B368674" w14:textId="25319687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81A86">
        <w:rPr>
          <w:rFonts w:ascii="Times New Roman" w:hAnsi="Times New Roman" w:cs="Times New Roman"/>
          <w:sz w:val="24"/>
          <w:szCs w:val="24"/>
        </w:rPr>
        <w:t>консультанта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1816CA" w:rsidRDefault="00E87312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1816CA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72ECEDCA" w14:textId="48A0247F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881A8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="00E05987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Pr="001816CA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1816CA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2E7DD04" w14:textId="732E50D5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881A86">
        <w:rPr>
          <w:rFonts w:ascii="Times New Roman" w:hAnsi="Times New Roman" w:cs="Times New Roman"/>
          <w:sz w:val="24"/>
          <w:szCs w:val="24"/>
        </w:rPr>
        <w:t>консультанта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70AB3A67" w14:textId="77777777" w:rsidR="009C6D73" w:rsidRDefault="009C6D73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48215779" w14:textId="1FFFC992" w:rsidR="009C6D73" w:rsidRPr="009C6D73" w:rsidRDefault="009C6D73" w:rsidP="009C6D73">
      <w:pPr>
        <w:tabs>
          <w:tab w:val="left" w:pos="8970"/>
        </w:tabs>
        <w:rPr>
          <w:lang w:eastAsia="ru-RU"/>
        </w:rPr>
      </w:pPr>
    </w:p>
    <w:sectPr w:rsidR="009C6D73" w:rsidRPr="009C6D73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F75A6D" w14:textId="77777777" w:rsidR="004B50C0" w:rsidRDefault="004B50C0" w:rsidP="00BA3247">
      <w:r>
        <w:separator/>
      </w:r>
    </w:p>
  </w:endnote>
  <w:endnote w:type="continuationSeparator" w:id="0">
    <w:p w14:paraId="0F2C5E7E" w14:textId="77777777" w:rsidR="004B50C0" w:rsidRDefault="004B50C0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5FB991" w14:textId="77777777" w:rsidR="004B50C0" w:rsidRDefault="004B50C0" w:rsidP="00BA3247">
      <w:r>
        <w:separator/>
      </w:r>
    </w:p>
  </w:footnote>
  <w:footnote w:type="continuationSeparator" w:id="0">
    <w:p w14:paraId="204450C0" w14:textId="77777777" w:rsidR="004B50C0" w:rsidRDefault="004B50C0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240E1"/>
    <w:rsid w:val="00046C60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264FE"/>
    <w:rsid w:val="0013295F"/>
    <w:rsid w:val="00136BE0"/>
    <w:rsid w:val="00143A1A"/>
    <w:rsid w:val="001546A6"/>
    <w:rsid w:val="00156780"/>
    <w:rsid w:val="001744A5"/>
    <w:rsid w:val="001816CA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1145F"/>
    <w:rsid w:val="002203D9"/>
    <w:rsid w:val="00234F58"/>
    <w:rsid w:val="00272C54"/>
    <w:rsid w:val="00273E5A"/>
    <w:rsid w:val="002B4511"/>
    <w:rsid w:val="002C1A06"/>
    <w:rsid w:val="002D7238"/>
    <w:rsid w:val="002F51F2"/>
    <w:rsid w:val="00310050"/>
    <w:rsid w:val="00324A72"/>
    <w:rsid w:val="00337C08"/>
    <w:rsid w:val="00355586"/>
    <w:rsid w:val="0036545A"/>
    <w:rsid w:val="00371B5D"/>
    <w:rsid w:val="00380705"/>
    <w:rsid w:val="003814E7"/>
    <w:rsid w:val="0038412D"/>
    <w:rsid w:val="003846BB"/>
    <w:rsid w:val="003A06CD"/>
    <w:rsid w:val="003B28CC"/>
    <w:rsid w:val="003B4A9D"/>
    <w:rsid w:val="003B7D9B"/>
    <w:rsid w:val="003F4318"/>
    <w:rsid w:val="00400602"/>
    <w:rsid w:val="004512AC"/>
    <w:rsid w:val="004700E9"/>
    <w:rsid w:val="004957CE"/>
    <w:rsid w:val="004B50C0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C428C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A6495"/>
    <w:rsid w:val="006C0DD1"/>
    <w:rsid w:val="006C4B70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60A15"/>
    <w:rsid w:val="00760CC3"/>
    <w:rsid w:val="00764FA1"/>
    <w:rsid w:val="00790FE8"/>
    <w:rsid w:val="00791320"/>
    <w:rsid w:val="00794BE6"/>
    <w:rsid w:val="00796946"/>
    <w:rsid w:val="007C1C6B"/>
    <w:rsid w:val="007C2CE9"/>
    <w:rsid w:val="00843578"/>
    <w:rsid w:val="0086395F"/>
    <w:rsid w:val="00881A86"/>
    <w:rsid w:val="00891850"/>
    <w:rsid w:val="008B5BC3"/>
    <w:rsid w:val="008C65D1"/>
    <w:rsid w:val="008C6EB0"/>
    <w:rsid w:val="008D55DD"/>
    <w:rsid w:val="009108A9"/>
    <w:rsid w:val="009270EF"/>
    <w:rsid w:val="00946E26"/>
    <w:rsid w:val="00951133"/>
    <w:rsid w:val="00951F66"/>
    <w:rsid w:val="00954AB6"/>
    <w:rsid w:val="00956D34"/>
    <w:rsid w:val="00971740"/>
    <w:rsid w:val="00974404"/>
    <w:rsid w:val="009B0AB2"/>
    <w:rsid w:val="009C6D73"/>
    <w:rsid w:val="009E694F"/>
    <w:rsid w:val="009F1156"/>
    <w:rsid w:val="009F11EF"/>
    <w:rsid w:val="00A05BC2"/>
    <w:rsid w:val="00A21C49"/>
    <w:rsid w:val="00A228D7"/>
    <w:rsid w:val="00A31A89"/>
    <w:rsid w:val="00A77C2A"/>
    <w:rsid w:val="00A86DDA"/>
    <w:rsid w:val="00A94173"/>
    <w:rsid w:val="00AA15B6"/>
    <w:rsid w:val="00AD1B97"/>
    <w:rsid w:val="00AD3283"/>
    <w:rsid w:val="00AD67B6"/>
    <w:rsid w:val="00AE0407"/>
    <w:rsid w:val="00AE2AD7"/>
    <w:rsid w:val="00AE5C5E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42D5"/>
    <w:rsid w:val="00BB5EA7"/>
    <w:rsid w:val="00BC729E"/>
    <w:rsid w:val="00BC7FCE"/>
    <w:rsid w:val="00BF193E"/>
    <w:rsid w:val="00BF3AE7"/>
    <w:rsid w:val="00C23E56"/>
    <w:rsid w:val="00C60290"/>
    <w:rsid w:val="00C63425"/>
    <w:rsid w:val="00C76F9C"/>
    <w:rsid w:val="00C8482C"/>
    <w:rsid w:val="00C940C1"/>
    <w:rsid w:val="00CB1666"/>
    <w:rsid w:val="00CC2081"/>
    <w:rsid w:val="00CE0903"/>
    <w:rsid w:val="00CE7A9E"/>
    <w:rsid w:val="00CF0C4E"/>
    <w:rsid w:val="00D15B5D"/>
    <w:rsid w:val="00D165F8"/>
    <w:rsid w:val="00D21475"/>
    <w:rsid w:val="00D22DDE"/>
    <w:rsid w:val="00D36543"/>
    <w:rsid w:val="00D5030F"/>
    <w:rsid w:val="00D52037"/>
    <w:rsid w:val="00D53E4E"/>
    <w:rsid w:val="00D60718"/>
    <w:rsid w:val="00D66D48"/>
    <w:rsid w:val="00D678DF"/>
    <w:rsid w:val="00DC5BA2"/>
    <w:rsid w:val="00DF0648"/>
    <w:rsid w:val="00E05987"/>
    <w:rsid w:val="00E267A3"/>
    <w:rsid w:val="00E33724"/>
    <w:rsid w:val="00E36B19"/>
    <w:rsid w:val="00E47A6C"/>
    <w:rsid w:val="00E51DE7"/>
    <w:rsid w:val="00E54E38"/>
    <w:rsid w:val="00E62551"/>
    <w:rsid w:val="00E6731C"/>
    <w:rsid w:val="00E87312"/>
    <w:rsid w:val="00EA0682"/>
    <w:rsid w:val="00EA274F"/>
    <w:rsid w:val="00EC48C7"/>
    <w:rsid w:val="00EC5992"/>
    <w:rsid w:val="00EE2A2D"/>
    <w:rsid w:val="00EE67DF"/>
    <w:rsid w:val="00EF5909"/>
    <w:rsid w:val="00EF5FD0"/>
    <w:rsid w:val="00F114C9"/>
    <w:rsid w:val="00F20970"/>
    <w:rsid w:val="00F2320B"/>
    <w:rsid w:val="00F326F7"/>
    <w:rsid w:val="00F67882"/>
    <w:rsid w:val="00F8661A"/>
    <w:rsid w:val="00F9056A"/>
    <w:rsid w:val="00F967D3"/>
    <w:rsid w:val="00FA51E0"/>
    <w:rsid w:val="00FA6C2D"/>
    <w:rsid w:val="00FB1D64"/>
    <w:rsid w:val="00FB41C0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2F5A4-7CC0-4866-8FFE-9FCE461C2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3258</Words>
  <Characters>18577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2</cp:revision>
  <cp:lastPrinted>2019-02-16T11:15:00Z</cp:lastPrinted>
  <dcterms:created xsi:type="dcterms:W3CDTF">2020-09-29T09:32:00Z</dcterms:created>
  <dcterms:modified xsi:type="dcterms:W3CDTF">2020-09-29T09:32:00Z</dcterms:modified>
</cp:coreProperties>
</file>